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79" w:rsidRPr="00824179" w:rsidRDefault="00FD210A" w:rsidP="00824179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88900</wp:posOffset>
                </wp:positionV>
                <wp:extent cx="3672840" cy="8686800"/>
                <wp:effectExtent l="10795" t="12700" r="1206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2840" cy="8686800"/>
                          <a:chOff x="2519" y="1105"/>
                          <a:chExt cx="7284" cy="13979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4" y="3534"/>
                            <a:ext cx="2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462" y="1593"/>
                            <a:ext cx="88" cy="55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7461" y="1718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95" y="2350"/>
                            <a:ext cx="380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14285E" w:rsidRDefault="00824179" w:rsidP="00824179">
                              <w:pPr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مراجعه ، راهنمایی اولیه و تکمیل فرم پذیرش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399" y="2980"/>
                            <a:ext cx="2131" cy="106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842ACE" w:rsidRDefault="00B112AA" w:rsidP="00B112AA">
                              <w:pPr>
                                <w:spacing w:line="192" w:lineRule="auto"/>
                                <w:jc w:val="center"/>
                                <w:rPr>
                                  <w:rFonts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</w:pPr>
                              <w:r w:rsidRPr="00842ACE">
                                <w:rPr>
                                  <w:rFonts w:cs="B Traffic" w:hint="cs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 xml:space="preserve">كارشناسي اوليه </w:t>
                              </w:r>
                              <w:r w:rsidRPr="00C74F5F">
                                <w:rPr>
                                  <w:rFonts w:cs="B Traffic" w:hint="cs"/>
                                  <w:b/>
                                  <w:bCs/>
                                  <w:sz w:val="11"/>
                                  <w:szCs w:val="11"/>
                                  <w:rtl/>
                                </w:rPr>
                                <w:t>(شامل تکمیل فرم عدم تشابه)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43" y="4398"/>
                            <a:ext cx="1815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C74F5F" w:rsidRDefault="00B112AA" w:rsidP="00B112AA">
                              <w:pPr>
                                <w:jc w:val="center"/>
                                <w:rPr>
                                  <w:rFonts w:cs="B Traffic"/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C74F5F">
                                <w:rPr>
                                  <w:rFonts w:cs="B Traffic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 w:rsidRPr="00C74F5F">
                                <w:rPr>
                                  <w:rFonts w:cs="B Traffic" w:hint="cs"/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  <w:t>پذيرش اوليه، ثبت در کامپیوتر و ارجاع به کارشناسی</w:t>
                              </w:r>
                            </w:p>
                          </w:txbxContent>
                        </wps:txbx>
                        <wps:bodyPr rot="0" vert="horz" wrap="square" lIns="18000" tIns="10800" rIns="1800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6632" y="6133"/>
                            <a:ext cx="1826" cy="114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C1AB3" w:rsidRDefault="00B112AA" w:rsidP="00B112AA">
                              <w:pPr>
                                <w:spacing w:line="192" w:lineRule="auto"/>
                                <w:jc w:val="center"/>
                                <w:rPr>
                                  <w:rFonts w:cs="B Traffic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C1AB3">
                                <w:rPr>
                                  <w:rFonts w:cs="B Traffic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نظر کمیته پذیرش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550" y="7273"/>
                            <a:ext cx="1" cy="6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3593" y="6720"/>
                            <a:ext cx="303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606" y="3535"/>
                            <a:ext cx="4" cy="4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88" y="7719"/>
                            <a:ext cx="2116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C74F5F" w:rsidRDefault="00B112AA" w:rsidP="00B112AA">
                              <w:pPr>
                                <w:jc w:val="center"/>
                                <w:rPr>
                                  <w:rFonts w:cs="B Traffic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C74F5F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>تعيين ناظر، اعتبار و مدت قرارداد طرح در کمیته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7577" y="8425"/>
                            <a:ext cx="1" cy="3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95" y="9313"/>
                            <a:ext cx="2116" cy="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C74F5F" w:rsidRDefault="00B112AA" w:rsidP="00C74F5F">
                              <w:pPr>
                                <w:jc w:val="center"/>
                                <w:rPr>
                                  <w:rFonts w:cs="B Traffic"/>
                                  <w:sz w:val="11"/>
                                  <w:szCs w:val="11"/>
                                  <w:rtl/>
                                </w:rPr>
                              </w:pPr>
                              <w:r w:rsidRPr="00C74F5F">
                                <w:rPr>
                                  <w:rFonts w:cs="B Traffic" w:hint="cs"/>
                                  <w:sz w:val="11"/>
                                  <w:szCs w:val="11"/>
                                  <w:rtl/>
                                </w:rPr>
                                <w:t>تكميل پرونده و اخذ مدارك و ثبت در سيستم قراردادها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605" y="9882"/>
                            <a:ext cx="0" cy="4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503" y="8585"/>
                            <a:ext cx="2116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B112AA">
                              <w:pPr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7659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 xml:space="preserve"> تهيه نامه معرفي ناظر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509" y="10086"/>
                            <a:ext cx="2357" cy="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B112AA">
                              <w:pPr>
                                <w:spacing w:line="216" w:lineRule="auto"/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7659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 xml:space="preserve">پيگيري قراردادها تا انعقاد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508" y="11239"/>
                            <a:ext cx="2136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B112AA">
                              <w:pPr>
                                <w:spacing w:line="216" w:lineRule="auto"/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7659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 xml:space="preserve">ارائه </w:t>
                              </w: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صورت وضعیت1</w:t>
                              </w:r>
                              <w:r w:rsidRPr="0027659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 xml:space="preserve"> و گزارش</w:t>
                              </w: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 xml:space="preserve"> فاز اول  به ناظر توسط نوآور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03" y="12885"/>
                            <a:ext cx="2136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B112AA">
                              <w:pPr>
                                <w:spacing w:line="216" w:lineRule="auto"/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7659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 xml:space="preserve">پرداخت فاز اول </w:t>
                              </w: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(35%)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504" y="13522"/>
                            <a:ext cx="2136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Default="00B112AA" w:rsidP="00B112AA">
                              <w:pPr>
                                <w:spacing w:line="216" w:lineRule="auto"/>
                                <w:jc w:val="center"/>
                                <w:rPr>
                                  <w:rFonts w:cs="B Traffic"/>
                                  <w:sz w:val="15"/>
                                  <w:szCs w:val="15"/>
                                  <w:rtl/>
                                </w:rPr>
                              </w:pPr>
                              <w:r w:rsidRPr="00B50F61">
                                <w:rPr>
                                  <w:rFonts w:cs="B Traffic" w:hint="cs"/>
                                  <w:sz w:val="15"/>
                                  <w:szCs w:val="15"/>
                                  <w:rtl/>
                                </w:rPr>
                                <w:t xml:space="preserve">ارائه صورت وضعیت 2 و گزارش پایانی به ناظر طرح توسط </w:t>
                              </w:r>
                              <w:r>
                                <w:rPr>
                                  <w:rFonts w:cs="B Traffic" w:hint="cs"/>
                                  <w:sz w:val="15"/>
                                  <w:szCs w:val="15"/>
                                  <w:rtl/>
                                </w:rPr>
                                <w:t>نوآور</w:t>
                              </w:r>
                            </w:p>
                            <w:p w:rsidR="00B112AA" w:rsidRPr="0027659D" w:rsidRDefault="00B112AA" w:rsidP="00B112AA">
                              <w:pPr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519" y="10934"/>
                            <a:ext cx="2136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B112AA">
                              <w:pPr>
                                <w:spacing w:line="240" w:lineRule="auto"/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تسویه حساب با نوآور و ناظر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495" y="14299"/>
                            <a:ext cx="2136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B112AA">
                              <w:pPr>
                                <w:spacing w:line="216" w:lineRule="auto"/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B30B1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 xml:space="preserve">تایید گزارش پایانی و </w:t>
                              </w:r>
                              <w:r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>تكميل</w:t>
                              </w:r>
                              <w:r w:rsidRPr="004B30B1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 xml:space="preserve"> گزارش نهایی نظارت توسط ناظر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524" y="12072"/>
                            <a:ext cx="2136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46446A" w:rsidRDefault="00B112AA" w:rsidP="00B112AA">
                              <w:pPr>
                                <w:spacing w:line="216" w:lineRule="auto"/>
                                <w:jc w:val="center"/>
                                <w:rPr>
                                  <w:rFonts w:cs="B Traffic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46446A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 xml:space="preserve">بررسی صورت وضعیت و </w:t>
                              </w:r>
                              <w:r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>تكميل</w:t>
                              </w:r>
                              <w:r w:rsidRPr="0046446A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 xml:space="preserve"> گزارش مرحله</w:t>
                              </w:r>
                              <w:r w:rsidRPr="0046446A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softHyphen/>
                                <w:t>ای توسط ناظر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488" y="5179"/>
                            <a:ext cx="2022" cy="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AB7F4F" w:rsidRDefault="00B112AA" w:rsidP="00B112AA">
                              <w:pPr>
                                <w:jc w:val="center"/>
                                <w:rPr>
                                  <w:rFonts w:cs="B Traffic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AB7F4F">
                                <w:rPr>
                                  <w:rFonts w:cs="B Traffic" w:hint="cs"/>
                                  <w:sz w:val="18"/>
                                  <w:szCs w:val="18"/>
                                  <w:rtl/>
                                </w:rPr>
                                <w:t xml:space="preserve">انجام تمهیدات لازم جهت </w:t>
                              </w:r>
                              <w:r>
                                <w:rPr>
                                  <w:rFonts w:cs="B Traffic" w:hint="cs"/>
                                  <w:sz w:val="18"/>
                                  <w:szCs w:val="18"/>
                                  <w:rtl/>
                                </w:rPr>
                                <w:t>برگزاری</w:t>
                              </w:r>
                              <w:r w:rsidRPr="00AB7F4F">
                                <w:rPr>
                                  <w:rFonts w:cs="B Traffic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Traffic" w:hint="cs"/>
                                  <w:sz w:val="18"/>
                                  <w:szCs w:val="18"/>
                                  <w:rtl/>
                                </w:rPr>
                                <w:t>کمیته پذیرش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7461" y="1718"/>
                            <a:ext cx="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2742" y="7848"/>
                            <a:ext cx="2539" cy="1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B174BA" w:rsidRDefault="00824179" w:rsidP="00B112AA">
                              <w:pPr>
                                <w:jc w:val="center"/>
                                <w:rPr>
                                  <w:rFonts w:cs="B Traffic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Traffic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درصورت رد طرح بایگانی می شود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503" y="10653"/>
                            <a:ext cx="2136" cy="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824179">
                              <w:pPr>
                                <w:spacing w:line="216" w:lineRule="auto"/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پیش پرداخت (%</w:t>
                              </w:r>
                              <w:r w:rsidR="00824179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25</w:t>
                              </w: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  <w:r w:rsidRPr="0027659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2742" y="13848"/>
                            <a:ext cx="1707" cy="8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27659D" w:rsidRDefault="00B112AA" w:rsidP="00B112AA">
                              <w:pPr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</w:rPr>
                              </w:pPr>
                              <w:r w:rsidRPr="0027659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</w:rPr>
                                <w:t>اتمام طرح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535" y="12793"/>
                            <a:ext cx="2136" cy="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842ACE" w:rsidRDefault="00B112AA" w:rsidP="00B112AA">
                              <w:pPr>
                                <w:spacing w:after="0" w:line="240" w:lineRule="auto"/>
                                <w:jc w:val="center"/>
                                <w:rPr>
                                  <w:rFonts w:cs="B Traffic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B112AA" w:rsidRDefault="00B112AA" w:rsidP="00955995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raffic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3B0608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>تایید خاتمه یافتن طرح  توسط کمیته</w:t>
                              </w:r>
                            </w:p>
                            <w:p w:rsidR="00B112AA" w:rsidRPr="007C529F" w:rsidRDefault="00B112AA" w:rsidP="00B112AA">
                              <w:pPr>
                                <w:rPr>
                                  <w:sz w:val="1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7562" y="14917"/>
                            <a:ext cx="16" cy="1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0" y="15084"/>
                            <a:ext cx="218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3" y="10653"/>
                            <a:ext cx="13" cy="44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5" y="10653"/>
                            <a:ext cx="17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4" y="10653"/>
                            <a:ext cx="1" cy="2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4" y="12476"/>
                            <a:ext cx="2" cy="3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3605" y="13338"/>
                            <a:ext cx="1" cy="4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535" y="11678"/>
                            <a:ext cx="2136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955995" w:rsidRDefault="00B112AA" w:rsidP="00B112AA">
                              <w:pPr>
                                <w:spacing w:line="240" w:lineRule="auto"/>
                                <w:jc w:val="center"/>
                                <w:rPr>
                                  <w:rFonts w:cs="B Traffic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955995">
                                <w:rPr>
                                  <w:rFonts w:cs="B Traffic" w:hint="cs"/>
                                  <w:sz w:val="14"/>
                                  <w:szCs w:val="14"/>
                                  <w:rtl/>
                                </w:rPr>
                                <w:t>درخواست گواهی ثبت اختراع و تاییدیه از مراجع ذیصلاح با درخواست نوآور یا کمیته</w:t>
                              </w:r>
                            </w:p>
                            <w:p w:rsidR="00B112AA" w:rsidRPr="007C529F" w:rsidRDefault="00B112AA" w:rsidP="00B112AA">
                              <w:pPr>
                                <w:rPr>
                                  <w:sz w:val="1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3604" y="11448"/>
                            <a:ext cx="0" cy="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5995" y="1105"/>
                            <a:ext cx="2958" cy="11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24179" w:rsidRPr="00824179" w:rsidRDefault="00824179" w:rsidP="00824179">
                              <w:pPr>
                                <w:pStyle w:val="Header"/>
                                <w:bidi/>
                                <w:jc w:val="center"/>
                                <w:rPr>
                                  <w:rFonts w:cs="B Zar"/>
                                  <w:lang w:bidi="fa-IR"/>
                                </w:rPr>
                              </w:pPr>
                              <w:r w:rsidRPr="00824179">
                                <w:rPr>
                                  <w:rFonts w:cs="B Zar" w:hint="cs"/>
                                  <w:rtl/>
                                  <w:lang w:bidi="fa-IR"/>
                                </w:rPr>
                                <w:t xml:space="preserve">فلوچارت پذیرش طرح های مرکز نوآوری </w:t>
                              </w:r>
                            </w:p>
                            <w:p w:rsidR="00B112AA" w:rsidRPr="008E452D" w:rsidRDefault="00B112AA" w:rsidP="00824179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71" y="4951"/>
                            <a:ext cx="22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650" y="4320"/>
                            <a:ext cx="1803" cy="1247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12AA" w:rsidRPr="00657E2D" w:rsidRDefault="00B112AA" w:rsidP="00B112AA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cs="B Traffic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657E2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بررسی اعتراض  </w:t>
                              </w:r>
                              <w:r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نوآور</w:t>
                              </w:r>
                              <w:r w:rsidRPr="00657E2D">
                                <w:rPr>
                                  <w:rFonts w:cs="B Traffic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5.85pt;margin-top:7pt;width:289.2pt;height:684pt;z-index:251658240" coordorigin="2519,1105" coordsize="7284,1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604;top:3534;width:29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g7zcIAAADa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h98r6Qb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g7zcIAAADaAAAADwAAAAAAAAAAAAAA&#10;AAChAgAAZHJzL2Rvd25yZXYueG1sUEsFBgAAAAAEAAQA+QAAAJADAAAAAA==&#10;"/>
                <v:shape id="AutoShape 4" o:spid="_x0000_s1028" type="#_x0000_t32" style="position:absolute;left:7462;top:1593;width:88;height:5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5" o:spid="_x0000_s1029" type="#_x0000_t32" style="position:absolute;left:7461;top:1718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rect id="Rectangle 6" o:spid="_x0000_s1030" style="position:absolute;left:5995;top:2350;width:3808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B112AA" w:rsidRPr="0014285E" w:rsidRDefault="00824179" w:rsidP="00824179">
                        <w:pPr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مراجعه ، راهنمایی اولیه و تکمیل فرم پذیرش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31" type="#_x0000_t4" style="position:absolute;left:6399;top:2980;width:2131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zX8IA&#10;AADaAAAADwAAAGRycy9kb3ducmV2LnhtbESPQWvCQBSE74L/YXmCN92Y1iCpqwSL4LVWen7NvmaD&#10;2bdJdjWxv75bKPQ4zMw3zHY/2kbcqfe1YwWrZQKCuHS65krB5f242IDwAVlj45gUPMjDfjedbDHX&#10;buA3up9DJSKEfY4KTAhtLqUvDVn0S9cSR+/L9RZDlH0ldY9DhNtGpkmSSYs1xwWDLR0MldfzzSo4&#10;XrrsM30uTLE+Deunrvv4ft2kSs1nY/ECItAY/sN/7ZNWkMH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fNfwgAAANoAAAAPAAAAAAAAAAAAAAAAAJgCAABkcnMvZG93&#10;bnJldi54bWxQSwUGAAAAAAQABAD1AAAAhwMAAAAA&#10;">
                  <v:textbox inset="0,0,0,0">
                    <w:txbxContent>
                      <w:p w:rsidR="00B112AA" w:rsidRPr="00842ACE" w:rsidRDefault="00B112AA" w:rsidP="00B112AA">
                        <w:pPr>
                          <w:spacing w:line="192" w:lineRule="auto"/>
                          <w:jc w:val="center"/>
                          <w:rPr>
                            <w:rFonts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</w:pPr>
                        <w:r w:rsidRPr="00842ACE">
                          <w:rPr>
                            <w:rFonts w:cs="B Traffic" w:hint="cs"/>
                            <w:b/>
                            <w:bCs/>
                            <w:sz w:val="13"/>
                            <w:szCs w:val="13"/>
                            <w:rtl/>
                          </w:rPr>
                          <w:t xml:space="preserve">كارشناسي اوليه </w:t>
                        </w:r>
                        <w:r w:rsidRPr="00C74F5F">
                          <w:rPr>
                            <w:rFonts w:cs="B Traffic" w:hint="cs"/>
                            <w:b/>
                            <w:bCs/>
                            <w:sz w:val="11"/>
                            <w:szCs w:val="11"/>
                            <w:rtl/>
                          </w:rPr>
                          <w:t>(شامل تکمیل فرم عدم تشابه)</w:t>
                        </w:r>
                      </w:p>
                    </w:txbxContent>
                  </v:textbox>
                </v:shape>
                <v:rect id="Rectangle 8" o:spid="_x0000_s1032" style="position:absolute;left:6643;top:4398;width:1815;height: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mssQA&#10;AADaAAAADwAAAGRycy9kb3ducmV2LnhtbESPQWvCQBSE74X+h+UVems29qAlukpRhNCejJLW2yP7&#10;zIZm34bsxsR/7xYKPQ4z8w2z2ky2FVfqfeNYwSxJQRBXTjdcKzgd9y9vIHxA1tg6JgU38rBZPz6s&#10;MNNu5ANdi1CLCGGfoQITQpdJ6StDFn3iOuLoXVxvMUTZ11L3OEa4beVrms6lxYbjgsGOtoaqn2Kw&#10;CsZq116Gr8U5N5/HsnDf8+ZQfij1/DS9L0EEmsJ/+K+dawUL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prLEAAAA2gAAAA8AAAAAAAAAAAAAAAAAmAIAAGRycy9k&#10;b3ducmV2LnhtbFBLBQYAAAAABAAEAPUAAACJAwAAAAA=&#10;">
                  <v:textbox inset=".5mm,.3mm,.5mm">
                    <w:txbxContent>
                      <w:p w:rsidR="00B112AA" w:rsidRPr="00C74F5F" w:rsidRDefault="00B112AA" w:rsidP="00B112AA">
                        <w:pPr>
                          <w:jc w:val="center"/>
                          <w:rPr>
                            <w:rFonts w:cs="B Traffic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 w:rsidRPr="00C74F5F">
                          <w:rPr>
                            <w:rFonts w:cs="B Traffic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74F5F">
                          <w:rPr>
                            <w:rFonts w:cs="B Traffic" w:hint="cs"/>
                            <w:b/>
                            <w:bCs/>
                            <w:sz w:val="12"/>
                            <w:szCs w:val="12"/>
                            <w:rtl/>
                          </w:rPr>
                          <w:t>پذيرش اوليه، ثبت در کامپیوتر و ارجاع به کارشناسی</w:t>
                        </w:r>
                      </w:p>
                    </w:txbxContent>
                  </v:textbox>
                </v:rect>
                <v:shape id="AutoShape 9" o:spid="_x0000_s1033" type="#_x0000_t4" style="position:absolute;left:6632;top:6133;width:1826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noMAA&#10;AADaAAAADwAAAGRycy9kb3ducmV2LnhtbERPS2rDMBDdF3oHMYXuajldFONaCaUQCE02dnuAqTWx&#10;nFgjR1Js9/bVIpDl4/2rzWIHMZEPvWMFqywHQdw63XOn4Od7+1KACBFZ4+CYFPxRgM368aHCUruZ&#10;a5qa2IkUwqFEBSbGsZQytIYshsyNxIk7Om8xJug7qT3OKdwO8jXP36TFnlODwZE+DbXn5moVnH5H&#10;Mx+KyzFvWj/Jr4PfXeq9Us9Py8c7iEhLvItv7p1WkLam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DnoMAAAADaAAAADwAAAAAAAAAAAAAAAACYAgAAZHJzL2Rvd25y&#10;ZXYueG1sUEsFBgAAAAAEAAQA9QAAAIUDAAAAAA==&#10;">
                  <v:textbox>
                    <w:txbxContent>
                      <w:p w:rsidR="00B112AA" w:rsidRPr="002C1AB3" w:rsidRDefault="00B112AA" w:rsidP="00B112AA">
                        <w:pPr>
                          <w:spacing w:line="192" w:lineRule="auto"/>
                          <w:jc w:val="center"/>
                          <w:rPr>
                            <w:rFonts w:cs="B Traff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2C1AB3">
                          <w:rPr>
                            <w:rFonts w:cs="B Traff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نظر کمیته پذیرش</w:t>
                        </w:r>
                      </w:p>
                    </w:txbxContent>
                  </v:textbox>
                </v:shape>
                <v:shape id="AutoShape 10" o:spid="_x0000_s1034" type="#_x0000_t32" style="position:absolute;left:7550;top:7273;width:1;height:6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1" o:spid="_x0000_s1035" type="#_x0000_t32" style="position:absolute;left:3593;top:6720;width:3039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a2bsYAAADbAAAADwAAAGRycy9kb3ducmV2LnhtbESPT2vCQBDF7wW/wzKFXopuVCiSukop&#10;FEQK4p+LtyE7yYZmZ2N2jbGfvnMQepvhvXnvN8v14BvVUxfrwAamkwwUcRFszZWB0/FrvAAVE7LF&#10;JjAZuFOE9Wr0tMTchhvvqT+kSkkIxxwNuJTaXOtYOPIYJ6ElFq0Mnccka1dp2+FNwn2jZ1n2pj3W&#10;LA0OW/p0VPwcrt7A6/5cV2V5/b7H+e9ukW13F1f0xrw8Dx/voBIN6d/8uN5YwRd6+UUG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Gtm7GAAAA2wAAAA8AAAAAAAAA&#10;AAAAAAAAoQIAAGRycy9kb3ducmV2LnhtbFBLBQYAAAAABAAEAPkAAACUAwAAAAA=&#10;">
                  <v:stroke endarrow="open"/>
                </v:shape>
                <v:shape id="AutoShape 12" o:spid="_x0000_s1036" type="#_x0000_t32" style="position:absolute;left:3606;top:3535;width:4;height:4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NIksEAAADbAAAADwAAAGRycy9kb3ducmV2LnhtbERPTWvCQBC9F/wPyxS8lLpJRFtSVxGh&#10;KnjSFnodspNsMDsbstsY/70rCN7m8T5nsRpsI3rqfO1YQTpJQBAXTtdcKfj9+X7/BOEDssbGMSm4&#10;kofVcvSywFy7Cx+pP4VKxBD2OSowIbS5lL4wZNFPXEscudJ1FkOEXSV1h5cYbhuZJclcWqw5Nhhs&#10;aWOoOJ/+rYIy05S+nf/M7mOG5eYwzfq+2So1fh3WXyACDeEpfrj3Os5P4f5LPEA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I0iSwQAAANsAAAAPAAAAAAAAAAAAAAAA&#10;AKECAABkcnMvZG93bnJldi54bWxQSwUGAAAAAAQABAD5AAAAjwMAAAAA&#10;">
                  <v:stroke endarrow="open"/>
                </v:shape>
                <v:rect id="Rectangle 13" o:spid="_x0000_s1037" style="position:absolute;left:6488;top:7719;width:2116;height: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B112AA" w:rsidRPr="00C74F5F" w:rsidRDefault="00B112AA" w:rsidP="00B112AA">
                        <w:pPr>
                          <w:jc w:val="center"/>
                          <w:rPr>
                            <w:rFonts w:cs="B Traffic"/>
                            <w:sz w:val="14"/>
                            <w:szCs w:val="14"/>
                            <w:rtl/>
                          </w:rPr>
                        </w:pPr>
                        <w:r w:rsidRPr="00C74F5F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>تعيين ناظر، اعتبار و مدت قرارداد طرح در کمیته</w:t>
                        </w:r>
                      </w:p>
                    </w:txbxContent>
                  </v:textbox>
                </v:rect>
                <v:shape id="AutoShape 14" o:spid="_x0000_s1038" type="#_x0000_t32" style="position:absolute;left:7577;top:8425;width:1;height:3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rect id="Rectangle 15" o:spid="_x0000_s1039" style="position:absolute;left:6495;top:9313;width:2116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B112AA" w:rsidRPr="00C74F5F" w:rsidRDefault="00B112AA" w:rsidP="00C74F5F">
                        <w:pPr>
                          <w:jc w:val="center"/>
                          <w:rPr>
                            <w:rFonts w:cs="B Traffic"/>
                            <w:sz w:val="11"/>
                            <w:szCs w:val="11"/>
                            <w:rtl/>
                          </w:rPr>
                        </w:pPr>
                        <w:r w:rsidRPr="00C74F5F">
                          <w:rPr>
                            <w:rFonts w:cs="B Traffic" w:hint="cs"/>
                            <w:sz w:val="11"/>
                            <w:szCs w:val="11"/>
                            <w:rtl/>
                          </w:rPr>
                          <w:t>تكميل پرونده و اخذ مدارك و ثبت در سيستم قراردادها</w:t>
                        </w:r>
                      </w:p>
                    </w:txbxContent>
                  </v:textbox>
                </v:rect>
                <v:shape id="AutoShape 16" o:spid="_x0000_s1040" type="#_x0000_t32" style="position:absolute;left:7605;top:9882;width:0;height:45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rect id="Rectangle 17" o:spid="_x0000_s1041" style="position:absolute;left:6503;top:8585;width:2116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B112AA" w:rsidRPr="0027659D" w:rsidRDefault="00B112AA" w:rsidP="00B112AA">
                        <w:pPr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 w:rsidRPr="0027659D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 xml:space="preserve"> تهيه نامه معرفي ناظر</w:t>
                        </w:r>
                      </w:p>
                    </w:txbxContent>
                  </v:textbox>
                </v:rect>
                <v:rect id="Rectangle 18" o:spid="_x0000_s1042" style="position:absolute;left:6509;top:10086;width:2357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B112AA" w:rsidRPr="0027659D" w:rsidRDefault="00B112AA" w:rsidP="00B112AA">
                        <w:pPr>
                          <w:spacing w:line="216" w:lineRule="auto"/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 w:rsidRPr="0027659D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 xml:space="preserve">پيگيري قراردادها تا انعقاد </w:t>
                        </w:r>
                      </w:p>
                    </w:txbxContent>
                  </v:textbox>
                </v:rect>
                <v:rect id="Rectangle 19" o:spid="_x0000_s1043" style="position:absolute;left:6508;top:11239;width:2136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B112AA" w:rsidRPr="0027659D" w:rsidRDefault="00B112AA" w:rsidP="00B112AA">
                        <w:pPr>
                          <w:spacing w:line="216" w:lineRule="auto"/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 w:rsidRPr="0027659D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 xml:space="preserve">ارائه </w:t>
                        </w: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صورت وضعیت1</w:t>
                        </w:r>
                        <w:r w:rsidRPr="0027659D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 xml:space="preserve"> و گزارش</w:t>
                        </w: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 xml:space="preserve"> فاز اول  به ناظر توسط نوآور</w:t>
                        </w:r>
                      </w:p>
                    </w:txbxContent>
                  </v:textbox>
                </v:rect>
                <v:rect id="Rectangle 20" o:spid="_x0000_s1044" style="position:absolute;left:6503;top:12885;width:213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B112AA" w:rsidRPr="0027659D" w:rsidRDefault="00B112AA" w:rsidP="00B112AA">
                        <w:pPr>
                          <w:spacing w:line="216" w:lineRule="auto"/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 w:rsidRPr="0027659D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 xml:space="preserve">پرداخت فاز اول </w:t>
                        </w: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(35%)</w:t>
                        </w:r>
                      </w:p>
                    </w:txbxContent>
                  </v:textbox>
                </v:rect>
                <v:rect id="Rectangle 21" o:spid="_x0000_s1045" style="position:absolute;left:6504;top:13522;width:2136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B112AA" w:rsidRDefault="00B112AA" w:rsidP="00B112AA">
                        <w:pPr>
                          <w:spacing w:line="216" w:lineRule="auto"/>
                          <w:jc w:val="center"/>
                          <w:rPr>
                            <w:rFonts w:cs="B Traffic"/>
                            <w:sz w:val="15"/>
                            <w:szCs w:val="15"/>
                            <w:rtl/>
                          </w:rPr>
                        </w:pPr>
                        <w:r w:rsidRPr="00B50F61">
                          <w:rPr>
                            <w:rFonts w:cs="B Traffic" w:hint="cs"/>
                            <w:sz w:val="15"/>
                            <w:szCs w:val="15"/>
                            <w:rtl/>
                          </w:rPr>
                          <w:t xml:space="preserve">ارائه صورت وضعیت 2 و گزارش پایانی به ناظر طرح توسط </w:t>
                        </w:r>
                        <w:r>
                          <w:rPr>
                            <w:rFonts w:cs="B Traffic" w:hint="cs"/>
                            <w:sz w:val="15"/>
                            <w:szCs w:val="15"/>
                            <w:rtl/>
                          </w:rPr>
                          <w:t>نوآور</w:t>
                        </w:r>
                      </w:p>
                      <w:p w:rsidR="00B112AA" w:rsidRPr="0027659D" w:rsidRDefault="00B112AA" w:rsidP="00B112AA">
                        <w:pPr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</w:p>
                    </w:txbxContent>
                  </v:textbox>
                </v:rect>
                <v:rect id="Rectangle 22" o:spid="_x0000_s1046" style="position:absolute;left:2519;top:10934;width:2136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s08UA&#10;AADbAAAADwAAAGRycy9kb3ducmV2LnhtbESPW2vCQBCF34X+h2UKfdON0kqJbqQUhFKp1Cji45Cd&#10;XDQ7G7JrjP56tyD08XAuH2e+6E0tOmpdZVnBeBSBIM6srrhQsNsuh+8gnEfWWFsmBVdysEieBnOM&#10;tb3whrrUFyKMsItRQel9E0vpspIMupFtiIOX29agD7ItpG7xEsZNLSdRNJUGKw6EEhv6LCk7pWcT&#10;uK/Ncbf+Xi9/rrd9535Xh/Qtt0q9PPcfMxCeev8ffrS/tILJGP6+hB8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6zTxQAAANsAAAAPAAAAAAAAAAAAAAAAAJgCAABkcnMv&#10;ZG93bnJldi54bWxQSwUGAAAAAAQABAD1AAAAigMAAAAA&#10;">
                  <v:textbox inset="0,0,0,0">
                    <w:txbxContent>
                      <w:p w:rsidR="00B112AA" w:rsidRPr="0027659D" w:rsidRDefault="00B112AA" w:rsidP="00B112AA">
                        <w:pPr>
                          <w:spacing w:line="240" w:lineRule="auto"/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تسویه حساب با نوآور و ناظر</w:t>
                        </w:r>
                      </w:p>
                    </w:txbxContent>
                  </v:textbox>
                </v:rect>
                <v:rect id="Rectangle 23" o:spid="_x0000_s1047" style="position:absolute;left:6495;top:14299;width:2136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B112AA" w:rsidRPr="0027659D" w:rsidRDefault="00B112AA" w:rsidP="00B112AA">
                        <w:pPr>
                          <w:spacing w:line="216" w:lineRule="auto"/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 w:rsidRPr="004B30B1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 xml:space="preserve">تایید گزارش پایانی و </w:t>
                        </w:r>
                        <w:r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>تكميل</w:t>
                        </w:r>
                        <w:r w:rsidRPr="004B30B1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 xml:space="preserve"> گزارش نهایی نظارت توسط ناظر </w:t>
                        </w:r>
                      </w:p>
                    </w:txbxContent>
                  </v:textbox>
                </v:rect>
                <v:rect id="Rectangle 24" o:spid="_x0000_s1048" style="position:absolute;left:6524;top:12072;width:2136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B112AA" w:rsidRPr="0046446A" w:rsidRDefault="00B112AA" w:rsidP="00B112AA">
                        <w:pPr>
                          <w:spacing w:line="216" w:lineRule="auto"/>
                          <w:jc w:val="center"/>
                          <w:rPr>
                            <w:rFonts w:cs="B Traffic"/>
                            <w:sz w:val="14"/>
                            <w:szCs w:val="14"/>
                            <w:rtl/>
                          </w:rPr>
                        </w:pPr>
                        <w:r w:rsidRPr="0046446A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 xml:space="preserve">بررسی صورت وضعیت و </w:t>
                        </w:r>
                        <w:r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>تكميل</w:t>
                        </w:r>
                        <w:r w:rsidRPr="0046446A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 xml:space="preserve"> گزارش مرحله</w:t>
                        </w:r>
                        <w:r w:rsidRPr="0046446A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softHyphen/>
                          <w:t>ای توسط ناظر</w:t>
                        </w:r>
                      </w:p>
                    </w:txbxContent>
                  </v:textbox>
                </v:rect>
                <v:rect id="Rectangle 25" o:spid="_x0000_s1049" style="position:absolute;left:6488;top:5179;width:2022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B112AA" w:rsidRPr="00AB7F4F" w:rsidRDefault="00B112AA" w:rsidP="00B112AA">
                        <w:pPr>
                          <w:jc w:val="center"/>
                          <w:rPr>
                            <w:rFonts w:cs="B Traffic"/>
                            <w:sz w:val="18"/>
                            <w:szCs w:val="18"/>
                            <w:rtl/>
                          </w:rPr>
                        </w:pPr>
                        <w:r w:rsidRPr="00AB7F4F">
                          <w:rPr>
                            <w:rFonts w:cs="B Traffic" w:hint="cs"/>
                            <w:sz w:val="18"/>
                            <w:szCs w:val="18"/>
                            <w:rtl/>
                          </w:rPr>
                          <w:t xml:space="preserve">انجام تمهیدات لازم جهت </w:t>
                        </w:r>
                        <w:r>
                          <w:rPr>
                            <w:rFonts w:cs="B Traffic" w:hint="cs"/>
                            <w:sz w:val="18"/>
                            <w:szCs w:val="18"/>
                            <w:rtl/>
                          </w:rPr>
                          <w:t>برگزاری</w:t>
                        </w:r>
                        <w:r w:rsidRPr="00AB7F4F">
                          <w:rPr>
                            <w:rFonts w:cs="B Traffic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B Traffic" w:hint="cs"/>
                            <w:sz w:val="18"/>
                            <w:szCs w:val="18"/>
                            <w:rtl/>
                          </w:rPr>
                          <w:t>کمیته پذیرش</w:t>
                        </w:r>
                      </w:p>
                    </w:txbxContent>
                  </v:textbox>
                </v:rect>
                <v:shape id="AutoShape 26" o:spid="_x0000_s1050" type="#_x0000_t32" style="position:absolute;left:7461;top:1718;width: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v:oval id="Oval 27" o:spid="_x0000_s1051" style="position:absolute;left:2742;top:7848;width:2539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>
                  <v:textbox>
                    <w:txbxContent>
                      <w:p w:rsidR="00B112AA" w:rsidRPr="00B174BA" w:rsidRDefault="00824179" w:rsidP="00B112AA">
                        <w:pPr>
                          <w:jc w:val="center"/>
                          <w:rPr>
                            <w:rFonts w:cs="B Traffic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Traffic" w:hint="cs"/>
                            <w:sz w:val="18"/>
                            <w:szCs w:val="18"/>
                            <w:rtl/>
                            <w:lang w:bidi="fa-IR"/>
                          </w:rPr>
                          <w:t>درصورت رد طرح بایگانی می شود</w:t>
                        </w:r>
                      </w:p>
                    </w:txbxContent>
                  </v:textbox>
                </v:oval>
                <v:rect id="Rectangle 28" o:spid="_x0000_s1052" style="position:absolute;left:6503;top:10653;width:2136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B112AA" w:rsidRPr="0027659D" w:rsidRDefault="00B112AA" w:rsidP="00824179">
                        <w:pPr>
                          <w:spacing w:line="216" w:lineRule="auto"/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پیش پرداخت (%</w:t>
                        </w:r>
                        <w:r w:rsidR="00824179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25</w:t>
                        </w: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)</w:t>
                        </w:r>
                        <w:r w:rsidRPr="0027659D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oval id="Oval 29" o:spid="_x0000_s1053" style="position:absolute;left:2742;top:13848;width:1707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np3cAA&#10;AADbAAAADwAAAGRycy9kb3ducmV2LnhtbERPTYvCMBC9L/gfwgje1lQPXa1GEVHoRZZVL97GZmyL&#10;zaQksdb99ZvDgsfH+16ue9OIjpyvLSuYjBMQxIXVNZcKzqf95wyED8gaG8uk4EUe1qvBxxIzbZ/8&#10;Q90xlCKGsM9QQRVCm0npi4oM+rFtiSN3s85giNCVUjt8xnDTyGmSpNJgzbGhwpa2FRX348MooK9D&#10;vkvNfp5+9zs9ueRu+9tdlRoN+80CRKA+vMX/7lwrmMax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np3cAAAADbAAAADwAAAAAAAAAAAAAAAACYAgAAZHJzL2Rvd25y&#10;ZXYueG1sUEsFBgAAAAAEAAQA9QAAAIUDAAAAAA==&#10;" strokeweight="1pt">
                  <v:textbox>
                    <w:txbxContent>
                      <w:p w:rsidR="00B112AA" w:rsidRPr="0027659D" w:rsidRDefault="00B112AA" w:rsidP="00B112AA">
                        <w:pPr>
                          <w:jc w:val="center"/>
                          <w:rPr>
                            <w:rFonts w:cs="B Traffic"/>
                            <w:sz w:val="16"/>
                            <w:szCs w:val="16"/>
                          </w:rPr>
                        </w:pPr>
                        <w:r w:rsidRPr="0027659D">
                          <w:rPr>
                            <w:rFonts w:cs="B Traffic" w:hint="cs"/>
                            <w:sz w:val="16"/>
                            <w:szCs w:val="16"/>
                            <w:rtl/>
                          </w:rPr>
                          <w:t>اتمام طرح</w:t>
                        </w:r>
                      </w:p>
                    </w:txbxContent>
                  </v:textbox>
                </v:oval>
                <v:rect id="Rectangle 30" o:spid="_x0000_s1054" style="position:absolute;left:2535;top:12793;width:2136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gqsQA&#10;AADbAAAADwAAAGRycy9kb3ducmV2LnhtbESP3WrCQBSE7wt9h+UUvNNNFKSNrlKKf2gpVMXrk+xp&#10;NjR7NmRXjW/vFoReDjPzDTOdd7YWF2p95VhBOkhAEBdOV1wqOB6W/VcQPiBrrB2Tght5mM+en6aY&#10;aXflb7rsQykihH2GCkwITSalLwxZ9APXEEfvx7UWQ5RtKXWL1wi3tRwmyVharDguGGzow1Dxuz9b&#10;BU1uvkK+SkeL3WnruhxHn1W6Vqr30r1PQATqwn/40d5oBcM3+Ps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coKrEAAAA2wAAAA8AAAAAAAAAAAAAAAAAmAIAAGRycy9k&#10;b3ducmV2LnhtbFBLBQYAAAAABAAEAPUAAACJAwAAAAA=&#10;">
                  <v:textbox inset=".5mm,0,.5mm,0">
                    <w:txbxContent>
                      <w:p w:rsidR="00B112AA" w:rsidRPr="00842ACE" w:rsidRDefault="00B112AA" w:rsidP="00B112AA">
                        <w:pPr>
                          <w:spacing w:after="0" w:line="240" w:lineRule="auto"/>
                          <w:jc w:val="center"/>
                          <w:rPr>
                            <w:rFonts w:cs="B Traffic"/>
                            <w:sz w:val="6"/>
                            <w:szCs w:val="6"/>
                            <w:rtl/>
                          </w:rPr>
                        </w:pPr>
                      </w:p>
                      <w:p w:rsidR="00B112AA" w:rsidRDefault="00B112AA" w:rsidP="0095599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raffic"/>
                            <w:sz w:val="14"/>
                            <w:szCs w:val="14"/>
                            <w:rtl/>
                          </w:rPr>
                        </w:pPr>
                        <w:r w:rsidRPr="003B0608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>تایید خاتمه یافتن طرح  توسط کمیته</w:t>
                        </w:r>
                      </w:p>
                      <w:p w:rsidR="00B112AA" w:rsidRPr="007C529F" w:rsidRDefault="00B112AA" w:rsidP="00B112AA">
                        <w:pPr>
                          <w:rPr>
                            <w:sz w:val="16"/>
                            <w:rtl/>
                          </w:rPr>
                        </w:pPr>
                      </w:p>
                    </w:txbxContent>
                  </v:textbox>
                </v:rect>
                <v:shape id="AutoShape 31" o:spid="_x0000_s1055" type="#_x0000_t32" style="position:absolute;left:7562;top:14917;width:16;height:1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32" o:spid="_x0000_s1056" type="#_x0000_t32" style="position:absolute;left:5390;top:15084;width:218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<v:shape id="AutoShape 33" o:spid="_x0000_s1057" type="#_x0000_t32" style="position:absolute;left:5363;top:10653;width:13;height:44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<v:shape id="AutoShape 34" o:spid="_x0000_s1058" type="#_x0000_t32" style="position:absolute;left:3605;top:10653;width:17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<v:shape id="AutoShape 35" o:spid="_x0000_s1059" type="#_x0000_t32" style="position:absolute;left:3604;top:10653;width:1;height:2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shape id="AutoShape 36" o:spid="_x0000_s1060" type="#_x0000_t32" style="position:absolute;left:3604;top:12476;width:2;height:3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<v:shape id="AutoShape 37" o:spid="_x0000_s1061" type="#_x0000_t32" style="position:absolute;left:3605;top:13338;width:1;height:4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    <v:stroke endarrow="block"/>
                </v:shape>
                <v:rect id="Rectangle 38" o:spid="_x0000_s1062" style="position:absolute;left:2535;top:11678;width:2136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H4cUA&#10;AADbAAAADwAAAGRycy9kb3ducmV2LnhtbESPX2vCMBTF3wd+h3AF32aqbirVKEMQxsZEq4iPl+ba&#10;1jU3pclq3ac3g4GPh/Pnx5kvW1OKhmpXWFYw6EcgiFOrC84UHPbr5ykI55E1lpZJwY0cLBedpznG&#10;2l55R03iMxFG2MWoIPe+iqV0aU4GXd9WxME729qgD7LOpK7xGsZNKYdRNJYGCw6EHCta5ZR+Jz8m&#10;cF+qy2HzsVl/3X6Pjdt+npLXs1Wq123fZiA8tf4R/m+/awWjC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wfhxQAAANsAAAAPAAAAAAAAAAAAAAAAAJgCAABkcnMv&#10;ZG93bnJldi54bWxQSwUGAAAAAAQABAD1AAAAigMAAAAA&#10;">
                  <v:textbox inset="0,0,0,0">
                    <w:txbxContent>
                      <w:p w:rsidR="00B112AA" w:rsidRPr="00955995" w:rsidRDefault="00B112AA" w:rsidP="00B112AA">
                        <w:pPr>
                          <w:spacing w:line="240" w:lineRule="auto"/>
                          <w:jc w:val="center"/>
                          <w:rPr>
                            <w:rFonts w:cs="B Traffic"/>
                            <w:sz w:val="14"/>
                            <w:szCs w:val="14"/>
                            <w:rtl/>
                          </w:rPr>
                        </w:pPr>
                        <w:r w:rsidRPr="00955995">
                          <w:rPr>
                            <w:rFonts w:cs="B Traffic" w:hint="cs"/>
                            <w:sz w:val="14"/>
                            <w:szCs w:val="14"/>
                            <w:rtl/>
                          </w:rPr>
                          <w:t>درخواست گواهی ثبت اختراع و تاییدیه از مراجع ذیصلاح با درخواست نوآور یا کمیته</w:t>
                        </w:r>
                      </w:p>
                      <w:p w:rsidR="00B112AA" w:rsidRPr="007C529F" w:rsidRDefault="00B112AA" w:rsidP="00B112AA">
                        <w:pPr>
                          <w:rPr>
                            <w:sz w:val="16"/>
                            <w:rtl/>
                          </w:rPr>
                        </w:pPr>
                      </w:p>
                    </w:txbxContent>
                  </v:textbox>
                </v:rect>
                <v:shape id="AutoShape 39" o:spid="_x0000_s1063" type="#_x0000_t32" style="position:absolute;left:3604;top:11448;width:0;height:2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v:oval id="Oval 40" o:spid="_x0000_s1064" style="position:absolute;left:5995;top:1105;width:2958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Zq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6T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ZqcMAAADbAAAADwAAAAAAAAAAAAAAAACYAgAAZHJzL2Rv&#10;d25yZXYueG1sUEsFBgAAAAAEAAQA9QAAAIgDAAAAAA==&#10;">
                  <v:textbox>
                    <w:txbxContent>
                      <w:p w:rsidR="00824179" w:rsidRPr="00824179" w:rsidRDefault="00824179" w:rsidP="00824179">
                        <w:pPr>
                          <w:pStyle w:val="Header"/>
                          <w:bidi/>
                          <w:jc w:val="center"/>
                          <w:rPr>
                            <w:rFonts w:cs="B Zar"/>
                            <w:lang w:bidi="fa-IR"/>
                          </w:rPr>
                        </w:pPr>
                        <w:r w:rsidRPr="00824179">
                          <w:rPr>
                            <w:rFonts w:cs="B Zar" w:hint="cs"/>
                            <w:rtl/>
                            <w:lang w:bidi="fa-IR"/>
                          </w:rPr>
                          <w:t xml:space="preserve">فلوچارت پذیرش طرح های مرکز نوآوری </w:t>
                        </w:r>
                      </w:p>
                      <w:p w:rsidR="00B112AA" w:rsidRPr="008E452D" w:rsidRDefault="00B112AA" w:rsidP="0082417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2"/>
                          </w:rPr>
                        </w:pPr>
                      </w:p>
                    </w:txbxContent>
                  </v:textbox>
                </v:oval>
                <v:shape id="AutoShape 41" o:spid="_x0000_s1065" type="#_x0000_t32" style="position:absolute;left:4371;top:4951;width:22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BsNsAAAADbAAAADwAAAGRycy9kb3ducmV2LnhtbERPzWoCMRC+F3yHMIK3mlWLlNUoKhZa&#10;L6XqAwybcRPdTJYkXde3bw5Cjx/f/3Ldu0Z0FKL1rGAyLkAQV15brhWcTx+v7yBiQtbYeCYFD4qw&#10;Xg1ellhqf+cf6o6pFjmEY4kKTEptKWWsDDmMY98SZ+7ig8OUYailDnjP4a6R06KYS4eWc4PBlnaG&#10;qtvx1ynY3qrrbP+1C+bh598bK7uD7S5KjYb9ZgEiUZ/+xU/3p1bwltfnL/kH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pAbDbAAAAA2wAAAA8AAAAAAAAAAAAAAAAA&#10;oQIAAGRycy9kb3ducmV2LnhtbFBLBQYAAAAABAAEAPkAAACOAwAAAAA=&#10;">
                  <v:stroke startarrow="open"/>
                </v:shape>
                <v:shape id="AutoShape 42" o:spid="_x0000_s1066" type="#_x0000_t4" style="position:absolute;left:2650;top:4320;width:1803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CNsMA&#10;AADbAAAADwAAAGRycy9kb3ducmV2LnhtbESPQWvCQBSE70L/w/KE3nRjqiKpq4QWwWuteH5mX7PB&#10;7NskuzXRX98VhB6HmfmGWW8HW4srdb5yrGA2TUAQF05XXCo4fu8mKxA+IGusHZOCG3nYbl5Ga8y0&#10;6/mLrodQighhn6ECE0KTSekLQxb91DXE0ftxncUQZVdK3WEf4baWaZIspcWK44LBhj4MFZfDr1Ww&#10;O7bLczrPTb7Y94u3tj3dP1epUq/jIX8HEWgI/+Fne68VzGfw+B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BCNsMAAADbAAAADwAAAAAAAAAAAAAAAACYAgAAZHJzL2Rv&#10;d25yZXYueG1sUEsFBgAAAAAEAAQA9QAAAIgDAAAAAA==&#10;">
                  <v:textbox inset="0,0,0,0">
                    <w:txbxContent>
                      <w:p w:rsidR="00B112AA" w:rsidRPr="00657E2D" w:rsidRDefault="00B112AA" w:rsidP="00B112AA">
                        <w:pPr>
                          <w:bidi/>
                          <w:spacing w:line="240" w:lineRule="auto"/>
                          <w:jc w:val="center"/>
                          <w:rPr>
                            <w:rFonts w:cs="B Traffic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657E2D">
                          <w:rPr>
                            <w:rFonts w:cs="B Traffic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بررسی اعتراض  </w:t>
                        </w:r>
                        <w:r>
                          <w:rPr>
                            <w:rFonts w:cs="B Traffic" w:hint="cs"/>
                            <w:sz w:val="16"/>
                            <w:szCs w:val="16"/>
                            <w:rtl/>
                            <w:lang w:bidi="fa-IR"/>
                          </w:rPr>
                          <w:t>نوآور</w:t>
                        </w:r>
                        <w:r w:rsidRPr="00657E2D">
                          <w:rPr>
                            <w:rFonts w:cs="B Traffic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>
      <w:bookmarkStart w:id="0" w:name="_GoBack"/>
      <w:bookmarkEnd w:id="0"/>
    </w:p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Pr="00824179" w:rsidRDefault="00824179" w:rsidP="00824179"/>
    <w:p w:rsidR="00824179" w:rsidRDefault="00824179" w:rsidP="00824179"/>
    <w:p w:rsidR="00DF0D9E" w:rsidRPr="00824179" w:rsidRDefault="00824179" w:rsidP="00824179">
      <w:pPr>
        <w:tabs>
          <w:tab w:val="left" w:pos="2580"/>
        </w:tabs>
      </w:pPr>
      <w:r>
        <w:tab/>
      </w:r>
    </w:p>
    <w:sectPr w:rsidR="00DF0D9E" w:rsidRPr="00824179" w:rsidSect="00B112AA">
      <w:footerReference w:type="default" r:id="rId7"/>
      <w:pgSz w:w="12240" w:h="15840"/>
      <w:pgMar w:top="1440" w:right="1440" w:bottom="1440" w:left="144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7E" w:rsidRDefault="00BD577E" w:rsidP="00B112AA">
      <w:pPr>
        <w:spacing w:after="0" w:line="240" w:lineRule="auto"/>
      </w:pPr>
      <w:r>
        <w:separator/>
      </w:r>
    </w:p>
  </w:endnote>
  <w:endnote w:type="continuationSeparator" w:id="0">
    <w:p w:rsidR="00BD577E" w:rsidRDefault="00BD577E" w:rsidP="00B1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2AA" w:rsidRPr="00B112AA" w:rsidRDefault="00B112AA" w:rsidP="00B112AA">
    <w:pPr>
      <w:pStyle w:val="Footer"/>
      <w:bidi/>
      <w:rPr>
        <w:rFonts w:cs="B Lotus"/>
        <w:sz w:val="24"/>
        <w:szCs w:val="24"/>
        <w:rtl/>
        <w:lang w:bidi="fa-IR"/>
      </w:rPr>
    </w:pPr>
  </w:p>
  <w:p w:rsidR="00B112AA" w:rsidRDefault="00B11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7E" w:rsidRDefault="00BD577E" w:rsidP="00B112AA">
      <w:pPr>
        <w:spacing w:after="0" w:line="240" w:lineRule="auto"/>
      </w:pPr>
      <w:r>
        <w:separator/>
      </w:r>
    </w:p>
  </w:footnote>
  <w:footnote w:type="continuationSeparator" w:id="0">
    <w:p w:rsidR="00BD577E" w:rsidRDefault="00BD577E" w:rsidP="00B1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AA"/>
    <w:rsid w:val="00041798"/>
    <w:rsid w:val="00120684"/>
    <w:rsid w:val="00230450"/>
    <w:rsid w:val="00270630"/>
    <w:rsid w:val="00824179"/>
    <w:rsid w:val="009468F6"/>
    <w:rsid w:val="00951EF5"/>
    <w:rsid w:val="00955995"/>
    <w:rsid w:val="00B112AA"/>
    <w:rsid w:val="00BD577E"/>
    <w:rsid w:val="00C74F5F"/>
    <w:rsid w:val="00DF0D9E"/>
    <w:rsid w:val="00FB304C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09A3C-8124-4111-897B-C4F05940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2AA"/>
  </w:style>
  <w:style w:type="paragraph" w:styleId="Footer">
    <w:name w:val="footer"/>
    <w:basedOn w:val="Normal"/>
    <w:link w:val="FooterChar"/>
    <w:uiPriority w:val="99"/>
    <w:unhideWhenUsed/>
    <w:rsid w:val="00B1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2AA"/>
  </w:style>
  <w:style w:type="paragraph" w:styleId="BalloonText">
    <w:name w:val="Balloon Text"/>
    <w:basedOn w:val="Normal"/>
    <w:link w:val="BalloonTextChar"/>
    <w:uiPriority w:val="99"/>
    <w:semiHidden/>
    <w:unhideWhenUsed/>
    <w:rsid w:val="00B1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2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1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5987-E994-46D9-B7BB-6C1E66E0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d.noavari</dc:creator>
  <cp:keywords/>
  <dc:description/>
  <cp:lastModifiedBy>Ostadzadeh</cp:lastModifiedBy>
  <cp:revision>2</cp:revision>
  <cp:lastPrinted>2012-07-03T14:05:00Z</cp:lastPrinted>
  <dcterms:created xsi:type="dcterms:W3CDTF">2017-06-12T08:08:00Z</dcterms:created>
  <dcterms:modified xsi:type="dcterms:W3CDTF">2017-06-12T08:08:00Z</dcterms:modified>
</cp:coreProperties>
</file>